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76B1E" w14:textId="4CA35FB5" w:rsidR="0050523C" w:rsidRPr="004B034D" w:rsidRDefault="00315D06" w:rsidP="0050523C">
      <w:pPr>
        <w:pStyle w:val="Sansinterligne"/>
        <w:rPr>
          <w:sz w:val="26"/>
          <w:szCs w:val="26"/>
        </w:rPr>
      </w:pPr>
      <w:r w:rsidRPr="002B1C35">
        <w:rPr>
          <w:sz w:val="26"/>
          <w:szCs w:val="26"/>
          <w:highlight w:val="yellow"/>
        </w:rPr>
        <w:t>Nom</w:t>
      </w:r>
      <w:r w:rsidR="002B1C35" w:rsidRPr="002B1C35">
        <w:rPr>
          <w:sz w:val="26"/>
          <w:szCs w:val="26"/>
          <w:highlight w:val="yellow"/>
        </w:rPr>
        <w:t xml:space="preserve"> du copropriétaire</w:t>
      </w:r>
    </w:p>
    <w:p w14:paraId="373556AF" w14:textId="77777777" w:rsidR="0050523C" w:rsidRPr="004B034D" w:rsidRDefault="0050523C" w:rsidP="0050523C">
      <w:pPr>
        <w:pStyle w:val="Sansinterligne"/>
        <w:rPr>
          <w:sz w:val="26"/>
          <w:szCs w:val="26"/>
          <w:highlight w:val="yellow"/>
        </w:rPr>
      </w:pPr>
      <w:r w:rsidRPr="004B034D">
        <w:rPr>
          <w:sz w:val="26"/>
          <w:szCs w:val="26"/>
          <w:highlight w:val="yellow"/>
        </w:rPr>
        <w:t xml:space="preserve">Adresse </w:t>
      </w:r>
    </w:p>
    <w:p w14:paraId="144B49EC" w14:textId="1CAC7044" w:rsidR="0050523C" w:rsidRPr="004B034D" w:rsidRDefault="0050523C" w:rsidP="0050523C">
      <w:pPr>
        <w:pStyle w:val="Sansinterligne"/>
        <w:rPr>
          <w:sz w:val="26"/>
          <w:szCs w:val="26"/>
        </w:rPr>
      </w:pPr>
      <w:r w:rsidRPr="004B034D">
        <w:rPr>
          <w:sz w:val="26"/>
          <w:szCs w:val="26"/>
          <w:highlight w:val="yellow"/>
        </w:rPr>
        <w:t>CP Ville</w:t>
      </w:r>
    </w:p>
    <w:p w14:paraId="275FAE1D" w14:textId="77777777" w:rsidR="0050523C" w:rsidRPr="004B034D" w:rsidRDefault="0050523C" w:rsidP="0050523C">
      <w:pPr>
        <w:pStyle w:val="Sansinterligne"/>
        <w:rPr>
          <w:sz w:val="26"/>
          <w:szCs w:val="26"/>
        </w:rPr>
      </w:pPr>
    </w:p>
    <w:p w14:paraId="1CA75E09" w14:textId="77777777" w:rsidR="0050523C" w:rsidRPr="004B034D" w:rsidRDefault="0050523C" w:rsidP="0050523C">
      <w:pPr>
        <w:pStyle w:val="Sansinterligne"/>
        <w:rPr>
          <w:sz w:val="26"/>
          <w:szCs w:val="26"/>
        </w:rPr>
      </w:pPr>
    </w:p>
    <w:p w14:paraId="5BCF4E64" w14:textId="77777777" w:rsidR="0050523C" w:rsidRPr="004B034D" w:rsidRDefault="0050523C" w:rsidP="0050523C">
      <w:pPr>
        <w:pStyle w:val="Sansinterligne"/>
        <w:rPr>
          <w:sz w:val="26"/>
          <w:szCs w:val="26"/>
        </w:rPr>
      </w:pPr>
    </w:p>
    <w:p w14:paraId="3AFF4B57" w14:textId="3C7B416C" w:rsidR="0050523C" w:rsidRPr="004B034D" w:rsidRDefault="0050523C" w:rsidP="0050523C">
      <w:pPr>
        <w:pStyle w:val="Sansinterligne"/>
        <w:rPr>
          <w:sz w:val="26"/>
          <w:szCs w:val="26"/>
        </w:rPr>
      </w:pP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  <w:highlight w:val="yellow"/>
        </w:rPr>
        <w:t xml:space="preserve">Nom du </w:t>
      </w:r>
      <w:r w:rsidR="002B1C35">
        <w:rPr>
          <w:sz w:val="26"/>
          <w:szCs w:val="26"/>
          <w:highlight w:val="yellow"/>
        </w:rPr>
        <w:t>c</w:t>
      </w:r>
      <w:r w:rsidRPr="004B034D">
        <w:rPr>
          <w:sz w:val="26"/>
          <w:szCs w:val="26"/>
          <w:highlight w:val="yellow"/>
        </w:rPr>
        <w:t>abinet</w:t>
      </w:r>
    </w:p>
    <w:p w14:paraId="6EFA097E" w14:textId="77777777" w:rsidR="0050523C" w:rsidRPr="004B034D" w:rsidRDefault="0050523C" w:rsidP="0050523C">
      <w:pPr>
        <w:pStyle w:val="Sansinterligne"/>
        <w:rPr>
          <w:sz w:val="26"/>
          <w:szCs w:val="26"/>
        </w:rPr>
      </w:pP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  <w:highlight w:val="yellow"/>
        </w:rPr>
        <w:t>Adresse</w:t>
      </w:r>
    </w:p>
    <w:p w14:paraId="094B0C28" w14:textId="77777777" w:rsidR="0050523C" w:rsidRPr="004B034D" w:rsidRDefault="0050523C" w:rsidP="0050523C">
      <w:pPr>
        <w:pStyle w:val="Sansinterligne"/>
        <w:rPr>
          <w:sz w:val="26"/>
          <w:szCs w:val="26"/>
        </w:rPr>
      </w:pP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  <w:highlight w:val="yellow"/>
        </w:rPr>
        <w:t>CP Ville</w:t>
      </w:r>
      <w:r w:rsidRPr="004B034D">
        <w:rPr>
          <w:sz w:val="26"/>
          <w:szCs w:val="26"/>
        </w:rPr>
        <w:t xml:space="preserve"> </w:t>
      </w:r>
    </w:p>
    <w:p w14:paraId="1F1E04DE" w14:textId="77777777" w:rsidR="0050523C" w:rsidRPr="004B034D" w:rsidRDefault="0050523C" w:rsidP="0050523C">
      <w:pPr>
        <w:pStyle w:val="Sansinterligne"/>
        <w:rPr>
          <w:sz w:val="26"/>
          <w:szCs w:val="26"/>
        </w:rPr>
      </w:pPr>
    </w:p>
    <w:p w14:paraId="5DAD842D" w14:textId="17273FC8" w:rsidR="0050523C" w:rsidRPr="004B034D" w:rsidRDefault="002B1C35" w:rsidP="0050523C">
      <w:pPr>
        <w:pStyle w:val="Sansinterligne"/>
        <w:ind w:left="4248" w:firstLine="708"/>
        <w:rPr>
          <w:sz w:val="26"/>
          <w:szCs w:val="26"/>
        </w:rPr>
      </w:pPr>
      <w:r w:rsidRPr="002B1C35">
        <w:rPr>
          <w:sz w:val="26"/>
          <w:szCs w:val="26"/>
          <w:highlight w:val="yellow"/>
        </w:rPr>
        <w:t>Lieu</w:t>
      </w:r>
      <w:r w:rsidR="008315B6" w:rsidRPr="004B034D">
        <w:rPr>
          <w:sz w:val="26"/>
          <w:szCs w:val="26"/>
        </w:rPr>
        <w:t xml:space="preserve">, le </w:t>
      </w:r>
      <w:r w:rsidR="008315B6" w:rsidRPr="004B034D">
        <w:rPr>
          <w:sz w:val="26"/>
          <w:szCs w:val="26"/>
          <w:highlight w:val="yellow"/>
        </w:rPr>
        <w:t>(…)</w:t>
      </w:r>
    </w:p>
    <w:p w14:paraId="64B48FC8" w14:textId="77777777" w:rsidR="0050523C" w:rsidRPr="004B034D" w:rsidRDefault="0050523C" w:rsidP="0050523C">
      <w:pPr>
        <w:pStyle w:val="Sansinterligne"/>
        <w:ind w:left="4248" w:firstLine="708"/>
        <w:rPr>
          <w:sz w:val="26"/>
          <w:szCs w:val="26"/>
        </w:rPr>
      </w:pPr>
    </w:p>
    <w:p w14:paraId="7DFCD8E6" w14:textId="543111B3" w:rsidR="0050523C" w:rsidRDefault="00315D06" w:rsidP="0050523C">
      <w:pPr>
        <w:pStyle w:val="Sansinterligne"/>
        <w:rPr>
          <w:sz w:val="26"/>
          <w:szCs w:val="26"/>
        </w:rPr>
      </w:pPr>
      <w:r w:rsidRPr="00315D06">
        <w:rPr>
          <w:sz w:val="26"/>
          <w:szCs w:val="26"/>
          <w:highlight w:val="yellow"/>
        </w:rPr>
        <w:t>LRAR n° (…)</w:t>
      </w:r>
    </w:p>
    <w:p w14:paraId="7EC69C09" w14:textId="77777777" w:rsidR="00315D06" w:rsidRPr="004B034D" w:rsidRDefault="00315D06" w:rsidP="0050523C">
      <w:pPr>
        <w:pStyle w:val="Sansinterligne"/>
        <w:rPr>
          <w:sz w:val="26"/>
          <w:szCs w:val="26"/>
        </w:rPr>
      </w:pPr>
    </w:p>
    <w:p w14:paraId="6819E950" w14:textId="4FB4D782" w:rsidR="0050523C" w:rsidRPr="004B034D" w:rsidRDefault="0050523C" w:rsidP="0050523C">
      <w:pPr>
        <w:pStyle w:val="Sansinterligne"/>
        <w:rPr>
          <w:sz w:val="26"/>
          <w:szCs w:val="26"/>
        </w:rPr>
      </w:pPr>
      <w:r w:rsidRPr="004B034D">
        <w:rPr>
          <w:sz w:val="26"/>
          <w:szCs w:val="26"/>
        </w:rPr>
        <w:t xml:space="preserve">Objet : Notification des questions à inscrire à l’ordre du jour </w:t>
      </w:r>
      <w:r w:rsidR="002B1C35">
        <w:rPr>
          <w:sz w:val="26"/>
          <w:szCs w:val="26"/>
        </w:rPr>
        <w:t>(a</w:t>
      </w:r>
      <w:r w:rsidRPr="004B034D">
        <w:rPr>
          <w:sz w:val="26"/>
          <w:szCs w:val="26"/>
        </w:rPr>
        <w:t>rticle 10 du décret du 17 mars 1967</w:t>
      </w:r>
      <w:r w:rsidR="002B1C35">
        <w:rPr>
          <w:sz w:val="26"/>
          <w:szCs w:val="26"/>
        </w:rPr>
        <w:t>)</w:t>
      </w:r>
      <w:r w:rsidR="002370D7">
        <w:rPr>
          <w:sz w:val="26"/>
          <w:szCs w:val="26"/>
        </w:rPr>
        <w:t xml:space="preserve"> / Résidence </w:t>
      </w:r>
      <w:r w:rsidR="004E0D54" w:rsidRPr="004E0D54">
        <w:rPr>
          <w:sz w:val="26"/>
          <w:szCs w:val="26"/>
          <w:highlight w:val="yellow"/>
        </w:rPr>
        <w:t>Nom</w:t>
      </w:r>
    </w:p>
    <w:p w14:paraId="45188258" w14:textId="77777777" w:rsidR="0050523C" w:rsidRPr="004B034D" w:rsidRDefault="0050523C" w:rsidP="0050523C">
      <w:pPr>
        <w:pStyle w:val="Sansinterligne"/>
        <w:rPr>
          <w:sz w:val="26"/>
          <w:szCs w:val="26"/>
        </w:rPr>
      </w:pPr>
    </w:p>
    <w:p w14:paraId="584D5377" w14:textId="77777777" w:rsidR="0050523C" w:rsidRPr="004B034D" w:rsidRDefault="0050523C" w:rsidP="0050523C">
      <w:pPr>
        <w:pStyle w:val="Sansinterligne"/>
        <w:rPr>
          <w:sz w:val="26"/>
          <w:szCs w:val="26"/>
        </w:rPr>
      </w:pPr>
      <w:r w:rsidRPr="004B034D">
        <w:rPr>
          <w:sz w:val="26"/>
          <w:szCs w:val="26"/>
        </w:rPr>
        <w:t xml:space="preserve">A l’attention de </w:t>
      </w:r>
      <w:r w:rsidRPr="004B034D">
        <w:rPr>
          <w:sz w:val="26"/>
          <w:szCs w:val="26"/>
          <w:highlight w:val="yellow"/>
        </w:rPr>
        <w:t>Madame, Monsieur</w:t>
      </w:r>
      <w:r w:rsidRPr="004B034D">
        <w:rPr>
          <w:sz w:val="26"/>
          <w:szCs w:val="26"/>
        </w:rPr>
        <w:t xml:space="preserve"> </w:t>
      </w:r>
    </w:p>
    <w:p w14:paraId="2987F2D8" w14:textId="77777777" w:rsidR="0050523C" w:rsidRPr="004B034D" w:rsidRDefault="0050523C" w:rsidP="0050523C">
      <w:pPr>
        <w:pStyle w:val="Sansinterligne"/>
        <w:rPr>
          <w:sz w:val="26"/>
          <w:szCs w:val="26"/>
        </w:rPr>
      </w:pPr>
    </w:p>
    <w:p w14:paraId="5F7C108C" w14:textId="77777777" w:rsidR="0050523C" w:rsidRPr="004B034D" w:rsidRDefault="0050523C" w:rsidP="0050523C">
      <w:pPr>
        <w:pStyle w:val="Sansinterligne"/>
        <w:rPr>
          <w:sz w:val="26"/>
          <w:szCs w:val="26"/>
        </w:rPr>
      </w:pPr>
      <w:r w:rsidRPr="004B034D">
        <w:rPr>
          <w:sz w:val="26"/>
          <w:szCs w:val="26"/>
          <w:highlight w:val="yellow"/>
        </w:rPr>
        <w:t>Madame, Monsieur</w:t>
      </w:r>
      <w:r w:rsidRPr="004B034D">
        <w:rPr>
          <w:sz w:val="26"/>
          <w:szCs w:val="26"/>
        </w:rPr>
        <w:t>,</w:t>
      </w:r>
    </w:p>
    <w:p w14:paraId="3593C106" w14:textId="77777777" w:rsidR="0050523C" w:rsidRPr="004B034D" w:rsidRDefault="0050523C" w:rsidP="0050523C">
      <w:pPr>
        <w:pStyle w:val="Sansinterligne"/>
        <w:rPr>
          <w:sz w:val="26"/>
          <w:szCs w:val="26"/>
        </w:rPr>
      </w:pPr>
    </w:p>
    <w:p w14:paraId="0060C7D1" w14:textId="1DFF2E2B" w:rsidR="0050523C" w:rsidRPr="004B034D" w:rsidRDefault="0050523C" w:rsidP="0050523C">
      <w:pPr>
        <w:pStyle w:val="Sansinterligne"/>
        <w:rPr>
          <w:sz w:val="26"/>
          <w:szCs w:val="26"/>
        </w:rPr>
      </w:pPr>
      <w:r w:rsidRPr="004B034D">
        <w:rPr>
          <w:sz w:val="26"/>
          <w:szCs w:val="26"/>
        </w:rPr>
        <w:t>Je vous demande de bien vouloir inscrire à l’ordre du jour de la prochaine Assemblée Générale des copropriétaires les questions suivantes, conformément aux dispositions de l’article 10 du décret du 17 Mars 1967</w:t>
      </w:r>
      <w:r w:rsidR="004E0D54">
        <w:rPr>
          <w:sz w:val="26"/>
          <w:szCs w:val="26"/>
        </w:rPr>
        <w:t> :</w:t>
      </w:r>
    </w:p>
    <w:p w14:paraId="1BDE5F17" w14:textId="77777777" w:rsidR="0050523C" w:rsidRPr="004B034D" w:rsidRDefault="0050523C" w:rsidP="0050523C">
      <w:pPr>
        <w:pStyle w:val="Sansinterligne"/>
        <w:rPr>
          <w:sz w:val="26"/>
          <w:szCs w:val="26"/>
        </w:rPr>
      </w:pPr>
    </w:p>
    <w:p w14:paraId="467FD9B3" w14:textId="588D9857" w:rsidR="0050523C" w:rsidRPr="004B034D" w:rsidRDefault="0050523C" w:rsidP="004B034D">
      <w:pPr>
        <w:pStyle w:val="Sansinterligne"/>
        <w:numPr>
          <w:ilvl w:val="0"/>
          <w:numId w:val="8"/>
        </w:numPr>
        <w:rPr>
          <w:sz w:val="26"/>
          <w:szCs w:val="26"/>
        </w:rPr>
      </w:pPr>
      <w:r w:rsidRPr="004B034D">
        <w:rPr>
          <w:sz w:val="26"/>
          <w:szCs w:val="26"/>
        </w:rPr>
        <w:t>E</w:t>
      </w:r>
      <w:r w:rsidR="00033E4A">
        <w:rPr>
          <w:sz w:val="26"/>
          <w:szCs w:val="26"/>
        </w:rPr>
        <w:t xml:space="preserve">n cas de non-renouvellement du cabinet </w:t>
      </w:r>
      <w:r w:rsidR="00033E4A" w:rsidRPr="00033E4A">
        <w:rPr>
          <w:sz w:val="26"/>
          <w:szCs w:val="26"/>
          <w:highlight w:val="yellow"/>
        </w:rPr>
        <w:t>(…)</w:t>
      </w:r>
      <w:r w:rsidR="00033E4A">
        <w:rPr>
          <w:sz w:val="26"/>
          <w:szCs w:val="26"/>
        </w:rPr>
        <w:t xml:space="preserve">, désignation </w:t>
      </w:r>
      <w:r w:rsidR="00257830" w:rsidRPr="004B034D">
        <w:rPr>
          <w:sz w:val="26"/>
          <w:szCs w:val="26"/>
        </w:rPr>
        <w:t>du</w:t>
      </w:r>
      <w:r w:rsidR="00033E4A">
        <w:rPr>
          <w:sz w:val="26"/>
          <w:szCs w:val="26"/>
        </w:rPr>
        <w:t xml:space="preserve"> cabinet </w:t>
      </w:r>
      <w:r w:rsidR="00033E4A" w:rsidRPr="00033E4A">
        <w:rPr>
          <w:sz w:val="26"/>
          <w:szCs w:val="26"/>
          <w:highlight w:val="yellow"/>
        </w:rPr>
        <w:t>(…)</w:t>
      </w:r>
      <w:r w:rsidR="00033E4A">
        <w:rPr>
          <w:sz w:val="26"/>
          <w:szCs w:val="26"/>
        </w:rPr>
        <w:t xml:space="preserve"> selon contrat</w:t>
      </w:r>
      <w:r w:rsidR="004E0D54">
        <w:rPr>
          <w:sz w:val="26"/>
          <w:szCs w:val="26"/>
        </w:rPr>
        <w:t xml:space="preserve"> et fiche d’information </w:t>
      </w:r>
      <w:r w:rsidR="00033E4A">
        <w:rPr>
          <w:sz w:val="26"/>
          <w:szCs w:val="26"/>
        </w:rPr>
        <w:t>joint</w:t>
      </w:r>
      <w:r w:rsidR="004E0D54">
        <w:rPr>
          <w:sz w:val="26"/>
          <w:szCs w:val="26"/>
        </w:rPr>
        <w:t>s</w:t>
      </w:r>
    </w:p>
    <w:p w14:paraId="0381B31F" w14:textId="19D85C3D" w:rsidR="0050523C" w:rsidRPr="004B034D" w:rsidRDefault="00033E4A" w:rsidP="004B034D">
      <w:pPr>
        <w:pStyle w:val="Sansinterligne"/>
        <w:numPr>
          <w:ilvl w:val="0"/>
          <w:numId w:val="8"/>
        </w:numPr>
        <w:rPr>
          <w:sz w:val="26"/>
          <w:szCs w:val="26"/>
        </w:rPr>
      </w:pPr>
      <w:r>
        <w:rPr>
          <w:sz w:val="26"/>
          <w:szCs w:val="26"/>
        </w:rPr>
        <w:t xml:space="preserve">Fixation du montant </w:t>
      </w:r>
      <w:r w:rsidR="0050523C" w:rsidRPr="004B034D">
        <w:rPr>
          <w:sz w:val="26"/>
          <w:szCs w:val="26"/>
        </w:rPr>
        <w:t xml:space="preserve">du fonds travaux </w:t>
      </w:r>
    </w:p>
    <w:p w14:paraId="21C168F5" w14:textId="400810DD" w:rsidR="0050523C" w:rsidRPr="004B034D" w:rsidRDefault="0050523C" w:rsidP="004B034D">
      <w:pPr>
        <w:pStyle w:val="Sansinterligne"/>
        <w:numPr>
          <w:ilvl w:val="0"/>
          <w:numId w:val="8"/>
        </w:numPr>
        <w:rPr>
          <w:sz w:val="26"/>
          <w:szCs w:val="26"/>
        </w:rPr>
      </w:pPr>
      <w:r w:rsidRPr="004B034D">
        <w:rPr>
          <w:sz w:val="26"/>
          <w:szCs w:val="26"/>
        </w:rPr>
        <w:t>Consultation du conseil syndical sur le montant des marchés et contrats</w:t>
      </w:r>
    </w:p>
    <w:p w14:paraId="13E4376E" w14:textId="107BC641" w:rsidR="0050523C" w:rsidRPr="004B034D" w:rsidRDefault="0050523C" w:rsidP="004B034D">
      <w:pPr>
        <w:pStyle w:val="Sansinterligne"/>
        <w:numPr>
          <w:ilvl w:val="0"/>
          <w:numId w:val="8"/>
        </w:numPr>
        <w:rPr>
          <w:sz w:val="26"/>
          <w:szCs w:val="26"/>
        </w:rPr>
      </w:pPr>
      <w:r w:rsidRPr="004B034D">
        <w:rPr>
          <w:sz w:val="26"/>
          <w:szCs w:val="26"/>
        </w:rPr>
        <w:t>Mise en concurrence préalable à la souscription des contrats et marchés</w:t>
      </w:r>
    </w:p>
    <w:p w14:paraId="352F21D2" w14:textId="77716887" w:rsidR="0050523C" w:rsidRPr="004B034D" w:rsidRDefault="0050523C" w:rsidP="004B034D">
      <w:pPr>
        <w:pStyle w:val="Sansinterligne"/>
        <w:numPr>
          <w:ilvl w:val="0"/>
          <w:numId w:val="8"/>
        </w:numPr>
        <w:rPr>
          <w:sz w:val="26"/>
          <w:szCs w:val="26"/>
        </w:rPr>
      </w:pPr>
      <w:r w:rsidRPr="004B034D">
        <w:rPr>
          <w:sz w:val="26"/>
          <w:szCs w:val="26"/>
        </w:rPr>
        <w:t>Fixation des modalités de vérification des pièces comptables</w:t>
      </w:r>
      <w:r w:rsidR="00A97B3F" w:rsidRPr="004B034D">
        <w:rPr>
          <w:sz w:val="26"/>
          <w:szCs w:val="26"/>
        </w:rPr>
        <w:t xml:space="preserve"> conformément à l’article 9-1 du décret du 17 mars 1967</w:t>
      </w:r>
    </w:p>
    <w:p w14:paraId="6C314B3B" w14:textId="54C3F6BB" w:rsidR="0050523C" w:rsidRPr="004B034D" w:rsidRDefault="0050523C" w:rsidP="004B034D">
      <w:pPr>
        <w:pStyle w:val="Sansinterligne"/>
        <w:numPr>
          <w:ilvl w:val="0"/>
          <w:numId w:val="8"/>
        </w:numPr>
        <w:rPr>
          <w:sz w:val="26"/>
          <w:szCs w:val="26"/>
        </w:rPr>
      </w:pPr>
      <w:r w:rsidRPr="004B034D">
        <w:rPr>
          <w:sz w:val="26"/>
          <w:szCs w:val="26"/>
        </w:rPr>
        <w:t>Décision de souscrire un contrat d’assurance contre les risques de responsabilité civile dont le syndicat doit répondre</w:t>
      </w:r>
    </w:p>
    <w:p w14:paraId="3A1FFD63" w14:textId="7CDD4F27" w:rsidR="0050523C" w:rsidRPr="004B034D" w:rsidRDefault="0050523C" w:rsidP="004B034D">
      <w:pPr>
        <w:pStyle w:val="Sansinterligne"/>
        <w:numPr>
          <w:ilvl w:val="0"/>
          <w:numId w:val="8"/>
        </w:numPr>
        <w:rPr>
          <w:sz w:val="26"/>
          <w:szCs w:val="26"/>
        </w:rPr>
      </w:pPr>
      <w:r w:rsidRPr="004B034D">
        <w:rPr>
          <w:sz w:val="26"/>
          <w:szCs w:val="26"/>
        </w:rPr>
        <w:t>Décision à prendre de confier les archives du syndicat des copropriétaires à une entreprise spécialisée aux frais du syndicat</w:t>
      </w:r>
    </w:p>
    <w:p w14:paraId="7848889E" w14:textId="77777777" w:rsidR="0050523C" w:rsidRPr="004B034D" w:rsidRDefault="0050523C" w:rsidP="0050523C">
      <w:pPr>
        <w:pStyle w:val="Sansinterligne"/>
        <w:rPr>
          <w:sz w:val="26"/>
          <w:szCs w:val="26"/>
        </w:rPr>
      </w:pPr>
    </w:p>
    <w:p w14:paraId="11AE0472" w14:textId="55BC1ACC" w:rsidR="0050523C" w:rsidRPr="004B034D" w:rsidRDefault="0050523C" w:rsidP="0050523C">
      <w:pPr>
        <w:pStyle w:val="Sansinterligne"/>
        <w:rPr>
          <w:sz w:val="26"/>
          <w:szCs w:val="26"/>
        </w:rPr>
      </w:pPr>
      <w:r w:rsidRPr="004B034D">
        <w:rPr>
          <w:sz w:val="26"/>
          <w:szCs w:val="26"/>
        </w:rPr>
        <w:t>En annexe vous tro</w:t>
      </w:r>
      <w:r w:rsidR="00DB55C1">
        <w:rPr>
          <w:sz w:val="26"/>
          <w:szCs w:val="26"/>
        </w:rPr>
        <w:t>uverez : le contrat d</w:t>
      </w:r>
      <w:r w:rsidR="00033E4A">
        <w:rPr>
          <w:sz w:val="26"/>
          <w:szCs w:val="26"/>
        </w:rPr>
        <w:t xml:space="preserve">u cabinet </w:t>
      </w:r>
      <w:r w:rsidR="00033E4A" w:rsidRPr="00033E4A">
        <w:rPr>
          <w:sz w:val="26"/>
          <w:szCs w:val="26"/>
          <w:highlight w:val="yellow"/>
        </w:rPr>
        <w:t>(…)</w:t>
      </w:r>
      <w:r w:rsidR="00E5397E">
        <w:rPr>
          <w:sz w:val="26"/>
          <w:szCs w:val="26"/>
        </w:rPr>
        <w:t xml:space="preserve"> ainsi que la fiche d’information obligatoire au 1</w:t>
      </w:r>
      <w:r w:rsidR="00E5397E" w:rsidRPr="00E5397E">
        <w:rPr>
          <w:sz w:val="26"/>
          <w:szCs w:val="26"/>
          <w:vertAlign w:val="superscript"/>
        </w:rPr>
        <w:t>er</w:t>
      </w:r>
      <w:r w:rsidR="00E5397E">
        <w:rPr>
          <w:sz w:val="26"/>
          <w:szCs w:val="26"/>
        </w:rPr>
        <w:t xml:space="preserve"> janvier 2022.</w:t>
      </w:r>
    </w:p>
    <w:p w14:paraId="7EBC088E" w14:textId="77777777" w:rsidR="00033E4A" w:rsidRPr="004B034D" w:rsidRDefault="00033E4A" w:rsidP="0050523C">
      <w:pPr>
        <w:pStyle w:val="Sansinterligne"/>
        <w:rPr>
          <w:sz w:val="26"/>
          <w:szCs w:val="26"/>
        </w:rPr>
      </w:pPr>
    </w:p>
    <w:p w14:paraId="1EAB0CF5" w14:textId="77777777" w:rsidR="00032E59" w:rsidRPr="004B034D" w:rsidRDefault="0050523C" w:rsidP="0050523C">
      <w:pPr>
        <w:pStyle w:val="Sansinterligne"/>
        <w:rPr>
          <w:sz w:val="26"/>
          <w:szCs w:val="26"/>
        </w:rPr>
      </w:pPr>
      <w:r w:rsidRPr="004B034D">
        <w:rPr>
          <w:sz w:val="26"/>
          <w:szCs w:val="26"/>
        </w:rPr>
        <w:t xml:space="preserve">Veuillez agréer, </w:t>
      </w:r>
      <w:r w:rsidRPr="004B034D">
        <w:rPr>
          <w:sz w:val="26"/>
          <w:szCs w:val="26"/>
          <w:highlight w:val="yellow"/>
        </w:rPr>
        <w:t>Madame, Monsieur</w:t>
      </w:r>
      <w:r w:rsidRPr="004B034D">
        <w:rPr>
          <w:sz w:val="26"/>
          <w:szCs w:val="26"/>
        </w:rPr>
        <w:t xml:space="preserve"> l’expression de mes sentiments distingués.</w:t>
      </w:r>
    </w:p>
    <w:p w14:paraId="231CE055" w14:textId="77777777" w:rsidR="0050523C" w:rsidRPr="004B034D" w:rsidRDefault="0050523C" w:rsidP="0050523C">
      <w:pPr>
        <w:pStyle w:val="Sansinterligne"/>
        <w:rPr>
          <w:sz w:val="26"/>
          <w:szCs w:val="26"/>
        </w:rPr>
      </w:pPr>
    </w:p>
    <w:p w14:paraId="25D6E1BD" w14:textId="1391FA09" w:rsidR="0050523C" w:rsidRPr="004B034D" w:rsidRDefault="0050523C" w:rsidP="0050523C">
      <w:pPr>
        <w:pStyle w:val="Sansinterligne"/>
        <w:rPr>
          <w:sz w:val="26"/>
          <w:szCs w:val="26"/>
        </w:rPr>
      </w:pP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Pr="004B034D">
        <w:rPr>
          <w:sz w:val="26"/>
          <w:szCs w:val="26"/>
        </w:rPr>
        <w:tab/>
      </w:r>
      <w:r w:rsidR="00315D06">
        <w:rPr>
          <w:sz w:val="26"/>
          <w:szCs w:val="26"/>
          <w:highlight w:val="yellow"/>
        </w:rPr>
        <w:t>Nom</w:t>
      </w:r>
    </w:p>
    <w:p w14:paraId="0EAAFC20" w14:textId="77777777" w:rsidR="0094231F" w:rsidRPr="004B034D" w:rsidRDefault="0094231F" w:rsidP="0050523C">
      <w:pPr>
        <w:pStyle w:val="Sansinterligne"/>
        <w:rPr>
          <w:sz w:val="26"/>
          <w:szCs w:val="26"/>
        </w:rPr>
      </w:pPr>
    </w:p>
    <w:p w14:paraId="7BE2D1A9" w14:textId="18B351BB" w:rsidR="0094231F" w:rsidRDefault="004E0D54" w:rsidP="004E0D54">
      <w:pPr>
        <w:pStyle w:val="Sansinterligne"/>
        <w:jc w:val="center"/>
        <w:rPr>
          <w:rStyle w:val="lev"/>
          <w:rFonts w:ascii="Calibri" w:hAnsi="Calibri" w:cs="Calibri"/>
          <w:bCs w:val="0"/>
          <w:sz w:val="26"/>
          <w:szCs w:val="26"/>
        </w:rPr>
      </w:pPr>
      <w:r w:rsidRPr="004E0D54">
        <w:rPr>
          <w:rStyle w:val="lev"/>
          <w:rFonts w:ascii="Calibri" w:hAnsi="Calibri" w:cs="Calibri"/>
          <w:bCs w:val="0"/>
          <w:sz w:val="26"/>
          <w:szCs w:val="26"/>
        </w:rPr>
        <w:lastRenderedPageBreak/>
        <w:t>PROJET DE RESOLUTIONS</w:t>
      </w:r>
    </w:p>
    <w:p w14:paraId="32532105" w14:textId="77777777" w:rsidR="004E0D54" w:rsidRPr="004E0D54" w:rsidRDefault="004E0D54" w:rsidP="004E0D54">
      <w:pPr>
        <w:pStyle w:val="Sansinterligne"/>
        <w:jc w:val="center"/>
        <w:rPr>
          <w:rStyle w:val="lev"/>
          <w:rFonts w:ascii="Calibri" w:hAnsi="Calibri" w:cs="Calibri"/>
          <w:bCs w:val="0"/>
          <w:sz w:val="26"/>
          <w:szCs w:val="26"/>
        </w:rPr>
      </w:pPr>
    </w:p>
    <w:p w14:paraId="47924BE9" w14:textId="77777777" w:rsidR="0094231F" w:rsidRPr="004B034D" w:rsidRDefault="0094231F" w:rsidP="0094231F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52770BE0" w14:textId="50386FAD" w:rsidR="0094231F" w:rsidRPr="004B034D" w:rsidRDefault="0094231F" w:rsidP="0094231F">
      <w:pPr>
        <w:pStyle w:val="Sansinterligne"/>
        <w:numPr>
          <w:ilvl w:val="0"/>
          <w:numId w:val="4"/>
        </w:numPr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 </w:t>
      </w:r>
      <w:r w:rsidR="00033E4A" w:rsidRPr="004B034D">
        <w:rPr>
          <w:sz w:val="26"/>
          <w:szCs w:val="26"/>
        </w:rPr>
        <w:t>E</w:t>
      </w:r>
      <w:r w:rsidR="00033E4A">
        <w:rPr>
          <w:sz w:val="26"/>
          <w:szCs w:val="26"/>
        </w:rPr>
        <w:t xml:space="preserve">n cas de non-renouvellement du cabinet </w:t>
      </w:r>
      <w:r w:rsidR="00033E4A" w:rsidRPr="00033E4A">
        <w:rPr>
          <w:sz w:val="26"/>
          <w:szCs w:val="26"/>
          <w:highlight w:val="yellow"/>
        </w:rPr>
        <w:t>(…)</w:t>
      </w:r>
      <w:r w:rsidR="00033E4A" w:rsidRPr="00033E4A">
        <w:rPr>
          <w:sz w:val="26"/>
          <w:szCs w:val="26"/>
        </w:rPr>
        <w:t>,</w:t>
      </w:r>
      <w:r w:rsidR="00033E4A">
        <w:rPr>
          <w:sz w:val="26"/>
          <w:szCs w:val="26"/>
        </w:rPr>
        <w:t xml:space="preserve"> désignation </w:t>
      </w:r>
      <w:r w:rsidR="00033E4A" w:rsidRPr="004B034D">
        <w:rPr>
          <w:sz w:val="26"/>
          <w:szCs w:val="26"/>
        </w:rPr>
        <w:t>du</w:t>
      </w:r>
      <w:r w:rsidR="00033E4A">
        <w:rPr>
          <w:sz w:val="26"/>
          <w:szCs w:val="26"/>
        </w:rPr>
        <w:t xml:space="preserve"> cabinet </w:t>
      </w:r>
      <w:r w:rsidR="00033E4A" w:rsidRPr="00033E4A">
        <w:rPr>
          <w:sz w:val="26"/>
          <w:szCs w:val="26"/>
          <w:highlight w:val="yellow"/>
        </w:rPr>
        <w:t>(…)</w:t>
      </w:r>
      <w:r w:rsidR="00033E4A"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 </w:t>
      </w:r>
      <w:r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(article 25) </w:t>
      </w:r>
    </w:p>
    <w:p w14:paraId="3C0F6F3C" w14:textId="77777777" w:rsidR="0094231F" w:rsidRPr="004B034D" w:rsidRDefault="0094231F" w:rsidP="0094231F">
      <w:pPr>
        <w:pStyle w:val="Sansinterligne"/>
        <w:ind w:left="1276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372B28FD" w14:textId="694BBE0F" w:rsidR="0094231F" w:rsidRDefault="0094231F" w:rsidP="0094231F">
      <w:pPr>
        <w:pStyle w:val="Sansinterligne"/>
        <w:ind w:left="708"/>
        <w:jc w:val="both"/>
        <w:rPr>
          <w:sz w:val="26"/>
          <w:szCs w:val="26"/>
        </w:rPr>
      </w:pPr>
      <w:r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L’assemblée désigne le </w:t>
      </w:r>
      <w:r w:rsidRPr="00752060">
        <w:rPr>
          <w:rStyle w:val="lev"/>
          <w:rFonts w:ascii="Calibri" w:hAnsi="Calibri" w:cs="Calibri"/>
          <w:b w:val="0"/>
          <w:sz w:val="26"/>
          <w:szCs w:val="26"/>
        </w:rPr>
        <w:t>cabinet</w:t>
      </w:r>
      <w:r w:rsidR="00033E4A">
        <w:rPr>
          <w:rStyle w:val="lev"/>
          <w:rFonts w:ascii="Calibri" w:hAnsi="Calibri" w:cs="Calibri"/>
          <w:b w:val="0"/>
          <w:sz w:val="26"/>
          <w:szCs w:val="26"/>
        </w:rPr>
        <w:t xml:space="preserve"> </w:t>
      </w:r>
      <w:r w:rsidR="00752060" w:rsidRPr="00752060">
        <w:rPr>
          <w:rStyle w:val="lev"/>
          <w:rFonts w:ascii="Calibri" w:hAnsi="Calibri" w:cs="Calibri"/>
          <w:b w:val="0"/>
          <w:sz w:val="26"/>
          <w:szCs w:val="26"/>
          <w:highlight w:val="yellow"/>
        </w:rPr>
        <w:t>(…)</w:t>
      </w:r>
      <w:r w:rsidR="00752060">
        <w:rPr>
          <w:rStyle w:val="lev"/>
          <w:rFonts w:ascii="Calibri" w:hAnsi="Calibri" w:cs="Calibri"/>
          <w:b w:val="0"/>
          <w:sz w:val="26"/>
          <w:szCs w:val="26"/>
        </w:rPr>
        <w:t xml:space="preserve"> </w:t>
      </w:r>
      <w:r w:rsidRPr="004B034D">
        <w:rPr>
          <w:rStyle w:val="lev"/>
          <w:rFonts w:ascii="Calibri" w:hAnsi="Calibri" w:cs="Calibri"/>
          <w:b w:val="0"/>
          <w:sz w:val="26"/>
          <w:szCs w:val="26"/>
        </w:rPr>
        <w:t>syndic de l’immeuble</w:t>
      </w:r>
      <w:r w:rsidR="00033E4A">
        <w:rPr>
          <w:rStyle w:val="lev"/>
          <w:rFonts w:ascii="Calibri" w:hAnsi="Calibri" w:cs="Calibri"/>
          <w:b w:val="0"/>
          <w:sz w:val="26"/>
          <w:szCs w:val="26"/>
        </w:rPr>
        <w:t xml:space="preserve"> e</w:t>
      </w:r>
      <w:r w:rsidR="00033E4A">
        <w:rPr>
          <w:sz w:val="26"/>
          <w:szCs w:val="26"/>
        </w:rPr>
        <w:t xml:space="preserve">n cas de non-renouvellement du cabinet </w:t>
      </w:r>
      <w:r w:rsidR="00033E4A" w:rsidRPr="00033E4A">
        <w:rPr>
          <w:sz w:val="26"/>
          <w:szCs w:val="26"/>
          <w:highlight w:val="yellow"/>
        </w:rPr>
        <w:t>(…)</w:t>
      </w:r>
      <w:r w:rsidR="00BF24A2">
        <w:rPr>
          <w:sz w:val="26"/>
          <w:szCs w:val="26"/>
        </w:rPr>
        <w:t>.</w:t>
      </w:r>
    </w:p>
    <w:p w14:paraId="7C80BF6E" w14:textId="77777777" w:rsidR="00BF24A2" w:rsidRDefault="00BF24A2" w:rsidP="00BF24A2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1A5B2C94" w14:textId="36C9F31F" w:rsidR="00BF24A2" w:rsidRPr="004B034D" w:rsidRDefault="00BF24A2" w:rsidP="00BF24A2">
      <w:pPr>
        <w:pStyle w:val="Sansinterligne"/>
        <w:ind w:firstLine="708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>
        <w:rPr>
          <w:rStyle w:val="lev"/>
          <w:rFonts w:ascii="Calibri" w:hAnsi="Calibri" w:cs="Calibri"/>
          <w:b w:val="0"/>
          <w:sz w:val="26"/>
          <w:szCs w:val="26"/>
        </w:rPr>
        <w:t>Fixation de la durée du mandat et de sa date d’effet.</w:t>
      </w:r>
    </w:p>
    <w:p w14:paraId="63B5583C" w14:textId="77777777" w:rsidR="0094231F" w:rsidRPr="004B034D" w:rsidRDefault="0094231F" w:rsidP="00614DE2">
      <w:pPr>
        <w:pStyle w:val="Sansinterligne"/>
        <w:tabs>
          <w:tab w:val="left" w:pos="1134"/>
        </w:tabs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3F06D209" w14:textId="77777777" w:rsidR="0094231F" w:rsidRPr="004B034D" w:rsidRDefault="0094231F" w:rsidP="0094231F">
      <w:pPr>
        <w:pStyle w:val="Sansinterligne"/>
        <w:tabs>
          <w:tab w:val="left" w:pos="1134"/>
        </w:tabs>
        <w:ind w:left="993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03B46DC1" w14:textId="293AFF73" w:rsidR="0094231F" w:rsidRPr="004B034D" w:rsidRDefault="00033E4A" w:rsidP="004B034D">
      <w:pPr>
        <w:pStyle w:val="Sansinterligne"/>
        <w:numPr>
          <w:ilvl w:val="0"/>
          <w:numId w:val="2"/>
        </w:numPr>
        <w:jc w:val="both"/>
        <w:rPr>
          <w:rStyle w:val="lev"/>
          <w:rFonts w:ascii="Calibri" w:hAnsi="Calibri" w:cs="Calibri"/>
          <w:b w:val="0"/>
          <w:bCs w:val="0"/>
          <w:sz w:val="26"/>
          <w:szCs w:val="26"/>
        </w:rPr>
      </w:pPr>
      <w:r>
        <w:rPr>
          <w:sz w:val="26"/>
          <w:szCs w:val="26"/>
        </w:rPr>
        <w:t>Fixation du montant</w:t>
      </w:r>
      <w:r w:rsidR="0094231F"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 du fonds travaux (</w:t>
      </w:r>
      <w:r w:rsidR="00E95310">
        <w:rPr>
          <w:rStyle w:val="lev"/>
          <w:rFonts w:ascii="Calibri" w:hAnsi="Calibri" w:cs="Calibri"/>
          <w:b w:val="0"/>
          <w:sz w:val="26"/>
          <w:szCs w:val="26"/>
        </w:rPr>
        <w:t>majorité absolue si plus de 5%</w:t>
      </w:r>
      <w:r w:rsidR="0094231F" w:rsidRPr="004B034D">
        <w:rPr>
          <w:rStyle w:val="lev"/>
          <w:rFonts w:ascii="Calibri" w:hAnsi="Calibri" w:cs="Calibri"/>
          <w:b w:val="0"/>
          <w:sz w:val="26"/>
          <w:szCs w:val="26"/>
        </w:rPr>
        <w:t>)</w:t>
      </w:r>
    </w:p>
    <w:p w14:paraId="3BE3275B" w14:textId="77777777" w:rsidR="0094231F" w:rsidRPr="004B034D" w:rsidRDefault="0094231F" w:rsidP="0094231F">
      <w:pPr>
        <w:pStyle w:val="Sansinterligne"/>
        <w:ind w:left="1440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7CEA0669" w14:textId="29AD928E" w:rsidR="002B1C35" w:rsidRPr="004B034D" w:rsidRDefault="002B1C35" w:rsidP="008B71D2">
      <w:pPr>
        <w:pStyle w:val="Sansinterligne"/>
        <w:ind w:left="1080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>
        <w:rPr>
          <w:rStyle w:val="lev"/>
          <w:rFonts w:ascii="Calibri" w:hAnsi="Calibri" w:cs="Calibri"/>
          <w:b w:val="0"/>
          <w:sz w:val="26"/>
          <w:szCs w:val="26"/>
        </w:rPr>
        <w:t>Conformément aux dispositions de l’article 14-2 de la loi du 10 juillet 1965, l</w:t>
      </w:r>
      <w:r w:rsidR="0094231F"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’assemblée générale décide de </w:t>
      </w:r>
      <w:r>
        <w:rPr>
          <w:rStyle w:val="lev"/>
          <w:rFonts w:ascii="Calibri" w:hAnsi="Calibri" w:cs="Calibri"/>
          <w:b w:val="0"/>
          <w:sz w:val="26"/>
          <w:szCs w:val="26"/>
        </w:rPr>
        <w:t>fixer le pourcentage du fonds travaux à :</w:t>
      </w:r>
    </w:p>
    <w:p w14:paraId="47B83FEA" w14:textId="77777777" w:rsidR="0094231F" w:rsidRPr="004B034D" w:rsidRDefault="0094231F" w:rsidP="0094231F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6E082050" w14:textId="77777777" w:rsidR="0094231F" w:rsidRPr="004B034D" w:rsidRDefault="0094231F" w:rsidP="0094231F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48CC9B78" w14:textId="5A9BDFD8" w:rsidR="0094231F" w:rsidRPr="004B034D" w:rsidRDefault="0094231F" w:rsidP="0094231F">
      <w:pPr>
        <w:pStyle w:val="Sansinterligne"/>
        <w:numPr>
          <w:ilvl w:val="0"/>
          <w:numId w:val="2"/>
        </w:numPr>
        <w:jc w:val="both"/>
        <w:rPr>
          <w:rStyle w:val="lev"/>
          <w:rFonts w:ascii="Calibri" w:hAnsi="Calibri" w:cs="Calibri"/>
          <w:b w:val="0"/>
          <w:bCs w:val="0"/>
          <w:sz w:val="26"/>
          <w:szCs w:val="26"/>
        </w:rPr>
      </w:pPr>
      <w:r w:rsidRPr="004B034D">
        <w:rPr>
          <w:rStyle w:val="lev"/>
          <w:rFonts w:ascii="Calibri" w:hAnsi="Calibri" w:cs="Calibri"/>
          <w:b w:val="0"/>
          <w:sz w:val="26"/>
          <w:szCs w:val="26"/>
        </w:rPr>
        <w:t>Consultation du conseil syndical sur le montant des marchés et contrats. (</w:t>
      </w:r>
      <w:proofErr w:type="gramStart"/>
      <w:r w:rsidRPr="004B034D">
        <w:rPr>
          <w:rStyle w:val="lev"/>
          <w:rFonts w:ascii="Calibri" w:hAnsi="Calibri" w:cs="Calibri"/>
          <w:b w:val="0"/>
          <w:sz w:val="26"/>
          <w:szCs w:val="26"/>
        </w:rPr>
        <w:t>article</w:t>
      </w:r>
      <w:proofErr w:type="gramEnd"/>
      <w:r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 2</w:t>
      </w:r>
      <w:r w:rsidR="0049216B">
        <w:rPr>
          <w:rStyle w:val="lev"/>
          <w:rFonts w:ascii="Calibri" w:hAnsi="Calibri" w:cs="Calibri"/>
          <w:b w:val="0"/>
          <w:sz w:val="26"/>
          <w:szCs w:val="26"/>
        </w:rPr>
        <w:t>5</w:t>
      </w:r>
      <w:r w:rsidRPr="004B034D">
        <w:rPr>
          <w:rStyle w:val="lev"/>
          <w:rFonts w:ascii="Calibri" w:hAnsi="Calibri" w:cs="Calibri"/>
          <w:b w:val="0"/>
          <w:sz w:val="26"/>
          <w:szCs w:val="26"/>
        </w:rPr>
        <w:t>)</w:t>
      </w:r>
    </w:p>
    <w:p w14:paraId="652BC62F" w14:textId="77777777" w:rsidR="0094231F" w:rsidRPr="004B034D" w:rsidRDefault="0094231F" w:rsidP="0094231F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5B5EE57E" w14:textId="77777777" w:rsidR="0094231F" w:rsidRPr="004B034D" w:rsidRDefault="0094231F" w:rsidP="0094231F">
      <w:pPr>
        <w:pStyle w:val="Sansinterligne"/>
        <w:ind w:left="1440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L’assemblée générale décide de fixer le montant du seuil de consultation du conseil syndical à : </w:t>
      </w:r>
    </w:p>
    <w:p w14:paraId="6CE5B9DE" w14:textId="77777777" w:rsidR="004B034D" w:rsidRPr="004B034D" w:rsidRDefault="004B034D" w:rsidP="0094231F">
      <w:pPr>
        <w:pStyle w:val="Sansinterligne"/>
        <w:ind w:left="1134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57CB7D7C" w14:textId="77777777" w:rsidR="0094231F" w:rsidRPr="004B034D" w:rsidRDefault="0094231F" w:rsidP="0094231F">
      <w:pPr>
        <w:pStyle w:val="Sansinterligne"/>
        <w:ind w:left="1134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3499DC75" w14:textId="49D83780" w:rsidR="0094231F" w:rsidRPr="004B034D" w:rsidRDefault="0094231F" w:rsidP="0094231F">
      <w:pPr>
        <w:pStyle w:val="Sansinterligne"/>
        <w:numPr>
          <w:ilvl w:val="0"/>
          <w:numId w:val="2"/>
        </w:numPr>
        <w:jc w:val="both"/>
        <w:rPr>
          <w:rStyle w:val="lev"/>
          <w:rFonts w:ascii="Calibri" w:hAnsi="Calibri" w:cs="Calibri"/>
          <w:b w:val="0"/>
          <w:bCs w:val="0"/>
          <w:sz w:val="26"/>
          <w:szCs w:val="26"/>
        </w:rPr>
      </w:pPr>
      <w:r w:rsidRPr="004B034D">
        <w:rPr>
          <w:rStyle w:val="lev"/>
          <w:rFonts w:ascii="Calibri" w:hAnsi="Calibri" w:cs="Calibri"/>
          <w:b w:val="0"/>
          <w:sz w:val="26"/>
          <w:szCs w:val="26"/>
        </w:rPr>
        <w:t>Mise en concurrence préalable à la souscription des contrats et marchés (article 2</w:t>
      </w:r>
      <w:r w:rsidR="0049216B">
        <w:rPr>
          <w:rStyle w:val="lev"/>
          <w:rFonts w:ascii="Calibri" w:hAnsi="Calibri" w:cs="Calibri"/>
          <w:b w:val="0"/>
          <w:sz w:val="26"/>
          <w:szCs w:val="26"/>
        </w:rPr>
        <w:t>5</w:t>
      </w:r>
      <w:r w:rsidRPr="004B034D">
        <w:rPr>
          <w:rStyle w:val="lev"/>
          <w:rFonts w:ascii="Calibri" w:hAnsi="Calibri" w:cs="Calibri"/>
          <w:b w:val="0"/>
          <w:sz w:val="26"/>
          <w:szCs w:val="26"/>
        </w:rPr>
        <w:t>)</w:t>
      </w:r>
    </w:p>
    <w:p w14:paraId="7F25E06E" w14:textId="77777777" w:rsidR="0094231F" w:rsidRPr="004B034D" w:rsidRDefault="0094231F" w:rsidP="0094231F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6B1FE766" w14:textId="77777777" w:rsidR="0094231F" w:rsidRPr="004B034D" w:rsidRDefault="0094231F" w:rsidP="0094231F">
      <w:pPr>
        <w:pStyle w:val="Sansinterligne"/>
        <w:ind w:left="1440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L’assemblée générale décide de fixer une mise en concurrence préalable à la souscription des contrat et marchés à partir de : </w:t>
      </w:r>
    </w:p>
    <w:p w14:paraId="29FE5766" w14:textId="77777777" w:rsidR="0094231F" w:rsidRPr="004B034D" w:rsidRDefault="0094231F" w:rsidP="0094231F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1D6BA099" w14:textId="77777777" w:rsidR="0094231F" w:rsidRPr="004B034D" w:rsidRDefault="0094231F" w:rsidP="0094231F">
      <w:pPr>
        <w:pStyle w:val="Sansinterligne"/>
        <w:ind w:left="1440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44FCDE6E" w14:textId="6B5D5D86" w:rsidR="0094231F" w:rsidRPr="004B034D" w:rsidRDefault="0094231F" w:rsidP="0094231F">
      <w:pPr>
        <w:pStyle w:val="Sansinterligne"/>
        <w:numPr>
          <w:ilvl w:val="0"/>
          <w:numId w:val="2"/>
        </w:numPr>
        <w:jc w:val="both"/>
        <w:rPr>
          <w:rStyle w:val="lev"/>
          <w:rFonts w:ascii="Calibri" w:hAnsi="Calibri" w:cs="Calibri"/>
          <w:b w:val="0"/>
          <w:bCs w:val="0"/>
          <w:sz w:val="26"/>
          <w:szCs w:val="26"/>
        </w:rPr>
      </w:pPr>
      <w:r w:rsidRPr="004B034D">
        <w:rPr>
          <w:rStyle w:val="lev"/>
          <w:rFonts w:ascii="Calibri" w:hAnsi="Calibri" w:cs="Calibri"/>
          <w:b w:val="0"/>
          <w:sz w:val="26"/>
          <w:szCs w:val="26"/>
        </w:rPr>
        <w:t>Fixation des modalités de vérification des pièces comptables</w:t>
      </w:r>
      <w:r w:rsidR="004B034D"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 </w:t>
      </w:r>
      <w:r w:rsidR="004B034D" w:rsidRPr="004B034D">
        <w:rPr>
          <w:sz w:val="26"/>
          <w:szCs w:val="26"/>
        </w:rPr>
        <w:t>conformément à l’article 9-1 du décret du 17 mars 1967</w:t>
      </w:r>
      <w:r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 (article 24) </w:t>
      </w:r>
    </w:p>
    <w:p w14:paraId="60C06E7E" w14:textId="77777777" w:rsidR="0094231F" w:rsidRPr="004B034D" w:rsidRDefault="0094231F" w:rsidP="0094231F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78D99F98" w14:textId="77777777" w:rsidR="004B034D" w:rsidRPr="004B034D" w:rsidRDefault="004B034D" w:rsidP="0094231F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515BB79B" w14:textId="77777777" w:rsidR="0094231F" w:rsidRPr="004B034D" w:rsidRDefault="0094231F" w:rsidP="0094231F">
      <w:pPr>
        <w:pStyle w:val="Sansinterligne"/>
        <w:numPr>
          <w:ilvl w:val="0"/>
          <w:numId w:val="2"/>
        </w:numPr>
        <w:jc w:val="both"/>
        <w:rPr>
          <w:rStyle w:val="lev"/>
          <w:rFonts w:ascii="Calibri" w:hAnsi="Calibri" w:cs="Calibri"/>
          <w:b w:val="0"/>
          <w:bCs w:val="0"/>
          <w:sz w:val="26"/>
          <w:szCs w:val="26"/>
        </w:rPr>
      </w:pPr>
      <w:r w:rsidRPr="004B034D">
        <w:rPr>
          <w:rStyle w:val="lev"/>
          <w:rFonts w:ascii="Calibri" w:hAnsi="Calibri" w:cs="Calibri"/>
          <w:b w:val="0"/>
          <w:sz w:val="26"/>
          <w:szCs w:val="26"/>
        </w:rPr>
        <w:t>Décision de souscrire un contrat d’assurance contre les risques de responsabilité civile dont le syndicat doit répondre. (</w:t>
      </w:r>
      <w:proofErr w:type="gramStart"/>
      <w:r w:rsidRPr="004B034D">
        <w:rPr>
          <w:rStyle w:val="lev"/>
          <w:rFonts w:ascii="Calibri" w:hAnsi="Calibri" w:cs="Calibri"/>
          <w:b w:val="0"/>
          <w:sz w:val="26"/>
          <w:szCs w:val="26"/>
        </w:rPr>
        <w:t>article</w:t>
      </w:r>
      <w:proofErr w:type="gramEnd"/>
      <w:r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 24)</w:t>
      </w:r>
    </w:p>
    <w:p w14:paraId="74180165" w14:textId="77777777" w:rsidR="0094231F" w:rsidRPr="004B034D" w:rsidRDefault="0094231F" w:rsidP="0094231F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57FA6BE3" w14:textId="77777777" w:rsidR="0094231F" w:rsidRPr="004B034D" w:rsidRDefault="0094231F" w:rsidP="0094231F">
      <w:pPr>
        <w:pStyle w:val="Sansinterligne"/>
        <w:ind w:left="1080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 w:rsidRPr="004B034D">
        <w:rPr>
          <w:rStyle w:val="lev"/>
          <w:rFonts w:ascii="Calibri" w:hAnsi="Calibri" w:cs="Calibri"/>
          <w:b w:val="0"/>
          <w:sz w:val="26"/>
          <w:szCs w:val="26"/>
        </w:rPr>
        <w:t>L’assemblée générale décide de souscrire un contrat d’assurance contre les risques de responsabilité civile dont le syndicat doit répondre.</w:t>
      </w:r>
    </w:p>
    <w:p w14:paraId="4FCC7C42" w14:textId="77777777" w:rsidR="004B034D" w:rsidRPr="004B034D" w:rsidRDefault="004B034D" w:rsidP="0094231F">
      <w:pPr>
        <w:pStyle w:val="Sansinterligne"/>
        <w:ind w:left="1080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3B5997DE" w14:textId="77777777" w:rsidR="0094231F" w:rsidRPr="004B034D" w:rsidRDefault="0094231F" w:rsidP="0094231F">
      <w:pPr>
        <w:pStyle w:val="Sansinterligne"/>
        <w:ind w:left="1080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7723FCEE" w14:textId="77777777" w:rsidR="0094231F" w:rsidRPr="004B034D" w:rsidRDefault="0094231F" w:rsidP="0094231F">
      <w:pPr>
        <w:pStyle w:val="Sansinterligne"/>
        <w:numPr>
          <w:ilvl w:val="0"/>
          <w:numId w:val="2"/>
        </w:numPr>
        <w:jc w:val="both"/>
        <w:rPr>
          <w:rStyle w:val="lev"/>
          <w:rFonts w:ascii="Calibri" w:hAnsi="Calibri" w:cs="Calibri"/>
          <w:b w:val="0"/>
          <w:bCs w:val="0"/>
          <w:sz w:val="26"/>
          <w:szCs w:val="26"/>
        </w:rPr>
      </w:pPr>
      <w:r w:rsidRPr="004B034D">
        <w:rPr>
          <w:rStyle w:val="lev"/>
          <w:rFonts w:ascii="Calibri" w:hAnsi="Calibri" w:cs="Calibri"/>
          <w:b w:val="0"/>
          <w:sz w:val="26"/>
          <w:szCs w:val="26"/>
        </w:rPr>
        <w:lastRenderedPageBreak/>
        <w:t>Décision à prendre de confier les archives du syndicat des copropriétaires à une entreprise spécialisée aux frais du syndicat. (</w:t>
      </w:r>
      <w:proofErr w:type="gramStart"/>
      <w:r w:rsidRPr="004B034D">
        <w:rPr>
          <w:rStyle w:val="lev"/>
          <w:rFonts w:ascii="Calibri" w:hAnsi="Calibri" w:cs="Calibri"/>
          <w:b w:val="0"/>
          <w:sz w:val="26"/>
          <w:szCs w:val="26"/>
        </w:rPr>
        <w:t>article</w:t>
      </w:r>
      <w:proofErr w:type="gramEnd"/>
      <w:r w:rsidRPr="004B034D">
        <w:rPr>
          <w:rStyle w:val="lev"/>
          <w:rFonts w:ascii="Calibri" w:hAnsi="Calibri" w:cs="Calibri"/>
          <w:b w:val="0"/>
          <w:sz w:val="26"/>
          <w:szCs w:val="26"/>
        </w:rPr>
        <w:t xml:space="preserve"> 25)</w:t>
      </w:r>
    </w:p>
    <w:p w14:paraId="562EBFFD" w14:textId="77777777" w:rsidR="0094231F" w:rsidRPr="004B034D" w:rsidRDefault="0094231F" w:rsidP="0094231F">
      <w:pPr>
        <w:pStyle w:val="Sansinterligne"/>
        <w:jc w:val="both"/>
        <w:rPr>
          <w:rStyle w:val="lev"/>
          <w:rFonts w:ascii="Calibri" w:hAnsi="Calibri" w:cs="Calibri"/>
          <w:b w:val="0"/>
          <w:sz w:val="26"/>
          <w:szCs w:val="26"/>
        </w:rPr>
      </w:pPr>
    </w:p>
    <w:p w14:paraId="5A882C5E" w14:textId="5766B28C" w:rsidR="0094231F" w:rsidRPr="004B034D" w:rsidRDefault="0094231F" w:rsidP="0094231F">
      <w:pPr>
        <w:pStyle w:val="Sansinterligne"/>
        <w:ind w:left="1416"/>
        <w:jc w:val="both"/>
        <w:rPr>
          <w:rStyle w:val="lev"/>
          <w:rFonts w:ascii="Calibri" w:hAnsi="Calibri" w:cs="Calibri"/>
          <w:b w:val="0"/>
          <w:sz w:val="26"/>
          <w:szCs w:val="26"/>
        </w:rPr>
      </w:pPr>
      <w:r w:rsidRPr="004B034D">
        <w:rPr>
          <w:rStyle w:val="lev"/>
          <w:rFonts w:ascii="Calibri" w:hAnsi="Calibri" w:cs="Calibri"/>
          <w:b w:val="0"/>
          <w:sz w:val="26"/>
          <w:szCs w:val="26"/>
        </w:rPr>
        <w:t>L’assemblée générale décide de confier ou de ne pas confier les archives du syndicat des copropriétaires à une entreprise spécialisée aux frais du syndicat.</w:t>
      </w:r>
    </w:p>
    <w:p w14:paraId="7AFDF063" w14:textId="77777777" w:rsidR="0094231F" w:rsidRPr="004B034D" w:rsidRDefault="0094231F" w:rsidP="0050523C">
      <w:pPr>
        <w:pStyle w:val="Sansinterligne"/>
        <w:rPr>
          <w:sz w:val="26"/>
          <w:szCs w:val="26"/>
        </w:rPr>
      </w:pPr>
    </w:p>
    <w:sectPr w:rsidR="0094231F" w:rsidRPr="004B03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2033B"/>
    <w:multiLevelType w:val="hybridMultilevel"/>
    <w:tmpl w:val="461AA490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BBF7815"/>
    <w:multiLevelType w:val="hybridMultilevel"/>
    <w:tmpl w:val="01EE59F6"/>
    <w:lvl w:ilvl="0" w:tplc="FFFFFFFF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8B92293"/>
    <w:multiLevelType w:val="hybridMultilevel"/>
    <w:tmpl w:val="978C654C"/>
    <w:lvl w:ilvl="0" w:tplc="1CB6EBFA">
      <w:numFmt w:val="bullet"/>
      <w:lvlText w:val="-"/>
      <w:lvlJc w:val="left"/>
      <w:pPr>
        <w:ind w:left="1060" w:hanging="70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11AAE"/>
    <w:multiLevelType w:val="hybridMultilevel"/>
    <w:tmpl w:val="9C423DBC"/>
    <w:lvl w:ilvl="0" w:tplc="1CB6EBFA">
      <w:numFmt w:val="bullet"/>
      <w:lvlText w:val="-"/>
      <w:lvlJc w:val="left"/>
      <w:pPr>
        <w:ind w:left="1420" w:hanging="70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64178C"/>
    <w:multiLevelType w:val="hybridMultilevel"/>
    <w:tmpl w:val="1C4E3EFA"/>
    <w:lvl w:ilvl="0" w:tplc="1CB6EBFA">
      <w:numFmt w:val="bullet"/>
      <w:lvlText w:val="-"/>
      <w:lvlJc w:val="left"/>
      <w:pPr>
        <w:ind w:left="1420" w:hanging="70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B67A31"/>
    <w:multiLevelType w:val="hybridMultilevel"/>
    <w:tmpl w:val="5F14008C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2C6783B"/>
    <w:multiLevelType w:val="hybridMultilevel"/>
    <w:tmpl w:val="8B12AE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1536E"/>
    <w:multiLevelType w:val="hybridMultilevel"/>
    <w:tmpl w:val="D154113A"/>
    <w:lvl w:ilvl="0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0232208">
    <w:abstractNumId w:val="1"/>
  </w:num>
  <w:num w:numId="2" w16cid:durableId="168327422">
    <w:abstractNumId w:val="5"/>
  </w:num>
  <w:num w:numId="3" w16cid:durableId="2023319070">
    <w:abstractNumId w:val="7"/>
  </w:num>
  <w:num w:numId="4" w16cid:durableId="1225683472">
    <w:abstractNumId w:val="0"/>
  </w:num>
  <w:num w:numId="5" w16cid:durableId="1504664880">
    <w:abstractNumId w:val="6"/>
  </w:num>
  <w:num w:numId="6" w16cid:durableId="1534347718">
    <w:abstractNumId w:val="2"/>
  </w:num>
  <w:num w:numId="7" w16cid:durableId="1965841091">
    <w:abstractNumId w:val="3"/>
  </w:num>
  <w:num w:numId="8" w16cid:durableId="15421340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23C"/>
    <w:rsid w:val="00033E4A"/>
    <w:rsid w:val="002370D7"/>
    <w:rsid w:val="002434E6"/>
    <w:rsid w:val="00257830"/>
    <w:rsid w:val="002B1C35"/>
    <w:rsid w:val="00315D06"/>
    <w:rsid w:val="0049216B"/>
    <w:rsid w:val="004B034D"/>
    <w:rsid w:val="004B0837"/>
    <w:rsid w:val="004E0D54"/>
    <w:rsid w:val="0050523C"/>
    <w:rsid w:val="0057706E"/>
    <w:rsid w:val="00614DE2"/>
    <w:rsid w:val="00752060"/>
    <w:rsid w:val="008315B6"/>
    <w:rsid w:val="008B71D2"/>
    <w:rsid w:val="0094231F"/>
    <w:rsid w:val="00A97B3F"/>
    <w:rsid w:val="00AF1A5F"/>
    <w:rsid w:val="00BF24A2"/>
    <w:rsid w:val="00DB55C1"/>
    <w:rsid w:val="00E5397E"/>
    <w:rsid w:val="00E9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C3399"/>
  <w15:chartTrackingRefBased/>
  <w15:docId w15:val="{2DE92D10-7B96-437F-B438-9A6ACA82C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0523C"/>
    <w:pPr>
      <w:spacing w:after="0" w:line="240" w:lineRule="auto"/>
    </w:pPr>
  </w:style>
  <w:style w:type="character" w:styleId="lev">
    <w:name w:val="Strong"/>
    <w:qFormat/>
    <w:rsid w:val="008315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459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ADB Syndicalur</dc:creator>
  <cp:keywords/>
  <dc:description/>
  <cp:lastModifiedBy>ADB Syndicalur</cp:lastModifiedBy>
  <cp:revision>20</cp:revision>
  <dcterms:created xsi:type="dcterms:W3CDTF">2017-02-03T16:38:00Z</dcterms:created>
  <dcterms:modified xsi:type="dcterms:W3CDTF">2022-10-26T14:09:00Z</dcterms:modified>
</cp:coreProperties>
</file>